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26E8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66AB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05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6AB7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B05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AB7" w:rsidRDefault="00EB2879" w:rsidP="00466A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66AB7" w:rsidRPr="00492FA5">
        <w:rPr>
          <w:rFonts w:ascii="Times New Roman" w:hAnsi="Times New Roman"/>
          <w:sz w:val="28"/>
          <w:szCs w:val="28"/>
          <w:lang w:val="uk-UA"/>
        </w:rPr>
        <w:t xml:space="preserve">присвоєння почесних звань </w:t>
      </w:r>
    </w:p>
    <w:p w:rsidR="00F955F5" w:rsidRDefault="00466AB7" w:rsidP="00466AB7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bookmarkEnd w:id="0"/>
      <w:r w:rsidRPr="00492FA5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</w:p>
    <w:p w:rsidR="008C2F8C" w:rsidRPr="00F42CFC" w:rsidRDefault="008C2F8C" w:rsidP="008C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66AB7" w:rsidRPr="00492FA5" w:rsidRDefault="006D4106" w:rsidP="00466A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55C60">
        <w:rPr>
          <w:sz w:val="28"/>
          <w:szCs w:val="28"/>
          <w:lang w:val="uk-UA"/>
        </w:rPr>
        <w:t xml:space="preserve">Заслухавши інформацію </w:t>
      </w:r>
      <w:r w:rsidR="00466AB7" w:rsidRPr="00492FA5">
        <w:rPr>
          <w:sz w:val="28"/>
          <w:szCs w:val="28"/>
          <w:lang w:val="uk-UA"/>
        </w:rPr>
        <w:t>декан</w:t>
      </w:r>
      <w:r w:rsidR="00466AB7">
        <w:rPr>
          <w:sz w:val="28"/>
          <w:szCs w:val="28"/>
          <w:lang w:val="uk-UA"/>
        </w:rPr>
        <w:t>а</w:t>
      </w:r>
      <w:r w:rsidR="00466AB7" w:rsidRPr="00492FA5">
        <w:rPr>
          <w:sz w:val="28"/>
          <w:szCs w:val="28"/>
          <w:lang w:val="uk-UA"/>
        </w:rPr>
        <w:t xml:space="preserve"> факультету економіки і менеджменту Соловйов</w:t>
      </w:r>
      <w:r w:rsidR="00466AB7">
        <w:rPr>
          <w:sz w:val="28"/>
          <w:szCs w:val="28"/>
          <w:lang w:val="uk-UA"/>
        </w:rPr>
        <w:t>а</w:t>
      </w:r>
      <w:r w:rsidR="00466AB7" w:rsidRPr="00492FA5">
        <w:rPr>
          <w:sz w:val="28"/>
          <w:szCs w:val="28"/>
          <w:lang w:val="uk-UA"/>
        </w:rPr>
        <w:t xml:space="preserve"> А.І</w:t>
      </w:r>
      <w:r w:rsidR="00466AB7">
        <w:rPr>
          <w:sz w:val="28"/>
          <w:szCs w:val="28"/>
          <w:lang w:val="uk-UA" w:eastAsia="uk-UA"/>
        </w:rPr>
        <w:t xml:space="preserve">. про те. </w:t>
      </w:r>
      <w:r w:rsidR="00466AB7">
        <w:rPr>
          <w:color w:val="000000"/>
          <w:sz w:val="28"/>
          <w:szCs w:val="28"/>
          <w:lang w:val="uk-UA"/>
        </w:rPr>
        <w:t>н</w:t>
      </w:r>
      <w:r w:rsidR="00466AB7" w:rsidRPr="00492FA5">
        <w:rPr>
          <w:color w:val="000000"/>
          <w:sz w:val="28"/>
          <w:szCs w:val="28"/>
          <w:lang w:val="uk-UA"/>
        </w:rPr>
        <w:t xml:space="preserve">а підставі рішення вченої ради факультету економіки і менеджменту від 14 листопада 2019 року (протокол № 3) пропонується присвоїти професору кафедри бізнесу і адміністрування Державного Університету штату Нью-Йорк в Потсдамі </w:t>
      </w:r>
      <w:proofErr w:type="spellStart"/>
      <w:r w:rsidR="00466AB7" w:rsidRPr="00492FA5">
        <w:rPr>
          <w:color w:val="000000"/>
          <w:sz w:val="28"/>
          <w:szCs w:val="28"/>
          <w:lang w:val="uk-UA"/>
        </w:rPr>
        <w:t>Грегору</w:t>
      </w:r>
      <w:proofErr w:type="spellEnd"/>
      <w:r w:rsidR="00466AB7" w:rsidRPr="00492F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66AB7" w:rsidRPr="00492FA5">
        <w:rPr>
          <w:color w:val="000000"/>
          <w:sz w:val="28"/>
          <w:szCs w:val="28"/>
          <w:lang w:val="uk-UA"/>
        </w:rPr>
        <w:t>Гарднеру</w:t>
      </w:r>
      <w:proofErr w:type="spellEnd"/>
      <w:r w:rsidR="00466AB7" w:rsidRPr="00492FA5">
        <w:rPr>
          <w:color w:val="000000"/>
          <w:sz w:val="28"/>
          <w:szCs w:val="28"/>
          <w:lang w:val="uk-UA"/>
        </w:rPr>
        <w:t xml:space="preserve"> почесне звання «Почесний професор Херсонського державного університету».</w:t>
      </w:r>
    </w:p>
    <w:p w:rsidR="00466AB7" w:rsidRPr="00492FA5" w:rsidRDefault="00466AB7" w:rsidP="00466AB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492FA5">
        <w:rPr>
          <w:color w:val="000000"/>
          <w:sz w:val="28"/>
          <w:szCs w:val="28"/>
          <w:lang w:val="uk-UA"/>
        </w:rPr>
        <w:t xml:space="preserve">Професор </w:t>
      </w:r>
      <w:proofErr w:type="spellStart"/>
      <w:r w:rsidRPr="00492FA5">
        <w:rPr>
          <w:color w:val="000000"/>
          <w:sz w:val="28"/>
          <w:szCs w:val="28"/>
          <w:lang w:val="uk-UA"/>
        </w:rPr>
        <w:t>Грегорі</w:t>
      </w:r>
      <w:proofErr w:type="spellEnd"/>
      <w:r w:rsidRPr="00492F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92FA5">
        <w:rPr>
          <w:color w:val="000000"/>
          <w:sz w:val="28"/>
          <w:szCs w:val="28"/>
          <w:lang w:val="uk-UA"/>
        </w:rPr>
        <w:t>Гарднер</w:t>
      </w:r>
      <w:proofErr w:type="spellEnd"/>
      <w:r w:rsidRPr="00492FA5">
        <w:rPr>
          <w:color w:val="000000"/>
          <w:sz w:val="28"/>
          <w:szCs w:val="28"/>
          <w:lang w:val="uk-UA"/>
        </w:rPr>
        <w:t xml:space="preserve"> співпрацює з Херсонським державним університетом з вересня 2007 року. Протягом 2007-2008 навчального року </w:t>
      </w:r>
      <w:proofErr w:type="spellStart"/>
      <w:r w:rsidRPr="00492FA5">
        <w:rPr>
          <w:color w:val="000000"/>
          <w:sz w:val="28"/>
          <w:szCs w:val="28"/>
          <w:lang w:val="uk-UA"/>
        </w:rPr>
        <w:t>Грегорі</w:t>
      </w:r>
      <w:proofErr w:type="spellEnd"/>
      <w:r w:rsidRPr="00492F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92FA5">
        <w:rPr>
          <w:color w:val="000000"/>
          <w:sz w:val="28"/>
          <w:szCs w:val="28"/>
          <w:lang w:val="uk-UA"/>
        </w:rPr>
        <w:t>Гарднер</w:t>
      </w:r>
      <w:proofErr w:type="spellEnd"/>
      <w:r w:rsidRPr="00492FA5">
        <w:rPr>
          <w:color w:val="000000"/>
          <w:sz w:val="28"/>
          <w:szCs w:val="28"/>
          <w:lang w:val="uk-UA"/>
        </w:rPr>
        <w:t xml:space="preserve"> викладав у Херсонському державному університеті за програмою </w:t>
      </w:r>
      <w:proofErr w:type="spellStart"/>
      <w:r w:rsidRPr="00492FA5">
        <w:rPr>
          <w:color w:val="000000"/>
          <w:sz w:val="28"/>
          <w:szCs w:val="28"/>
          <w:lang w:val="uk-UA"/>
        </w:rPr>
        <w:t>Фулбрайт</w:t>
      </w:r>
      <w:proofErr w:type="spellEnd"/>
      <w:r w:rsidRPr="00492FA5">
        <w:rPr>
          <w:color w:val="000000"/>
          <w:sz w:val="28"/>
          <w:szCs w:val="28"/>
          <w:lang w:val="uk-UA"/>
        </w:rPr>
        <w:t xml:space="preserve">. В травні 2010 року він організував приїзд делегації американських студентів в ХДУ. Протягом 2014-2019 </w:t>
      </w:r>
      <w:proofErr w:type="spellStart"/>
      <w:r w:rsidRPr="00492FA5">
        <w:rPr>
          <w:color w:val="000000"/>
          <w:sz w:val="28"/>
          <w:szCs w:val="28"/>
          <w:lang w:val="uk-UA"/>
        </w:rPr>
        <w:t>р.р</w:t>
      </w:r>
      <w:proofErr w:type="spellEnd"/>
      <w:r w:rsidRPr="00492FA5">
        <w:rPr>
          <w:color w:val="000000"/>
          <w:sz w:val="28"/>
          <w:szCs w:val="28"/>
          <w:lang w:val="uk-UA"/>
        </w:rPr>
        <w:t xml:space="preserve">. професор </w:t>
      </w:r>
      <w:proofErr w:type="spellStart"/>
      <w:r w:rsidRPr="00492FA5">
        <w:rPr>
          <w:color w:val="000000"/>
          <w:sz w:val="28"/>
          <w:szCs w:val="28"/>
          <w:lang w:val="uk-UA"/>
        </w:rPr>
        <w:t>Гарднер</w:t>
      </w:r>
      <w:proofErr w:type="spellEnd"/>
      <w:r w:rsidRPr="00492FA5">
        <w:rPr>
          <w:color w:val="000000"/>
          <w:sz w:val="28"/>
          <w:szCs w:val="28"/>
          <w:lang w:val="uk-UA"/>
        </w:rPr>
        <w:t xml:space="preserve"> був членом редакційної колегії наукового журналу «Науковий вісник Херсонського державного університету. Секція: Економічні науки». Крім того, він бере участь у щорічній конференції «Проблеми і тенденції розвитку сучасної економіки в умовах інтеграційних процесів: теоретичні та практичні аспекти», а саме публікує тези та готує відео-доповіді. Залучає студентів до проходження безкоштовних онлайн-курсів з маркетингу,  У листопаді 2019 року доктор </w:t>
      </w:r>
      <w:proofErr w:type="spellStart"/>
      <w:r w:rsidRPr="00492FA5">
        <w:rPr>
          <w:color w:val="000000"/>
          <w:sz w:val="28"/>
          <w:szCs w:val="28"/>
          <w:lang w:val="uk-UA"/>
        </w:rPr>
        <w:t>Гарднер</w:t>
      </w:r>
      <w:proofErr w:type="spellEnd"/>
      <w:r w:rsidRPr="00492FA5">
        <w:rPr>
          <w:color w:val="000000"/>
          <w:sz w:val="28"/>
          <w:szCs w:val="28"/>
          <w:lang w:val="uk-UA"/>
        </w:rPr>
        <w:t xml:space="preserve"> завітав до ХДУ з відкритою лекцією на тему «Сучасні виклики менеджменту».</w:t>
      </w:r>
    </w:p>
    <w:p w:rsidR="00CA7814" w:rsidRPr="00855C60" w:rsidRDefault="00466AB7" w:rsidP="00466A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2FA5">
        <w:rPr>
          <w:rFonts w:ascii="Times New Roman" w:hAnsi="Times New Roman"/>
          <w:color w:val="000000"/>
          <w:sz w:val="28"/>
          <w:szCs w:val="28"/>
          <w:lang w:val="uk-UA"/>
        </w:rPr>
        <w:t xml:space="preserve">Участь </w:t>
      </w:r>
      <w:proofErr w:type="spellStart"/>
      <w:r w:rsidRPr="00492FA5">
        <w:rPr>
          <w:rFonts w:ascii="Times New Roman" w:hAnsi="Times New Roman"/>
          <w:color w:val="000000"/>
          <w:sz w:val="28"/>
          <w:szCs w:val="28"/>
          <w:lang w:val="uk-UA"/>
        </w:rPr>
        <w:t>Грегорі</w:t>
      </w:r>
      <w:proofErr w:type="spellEnd"/>
      <w:r w:rsidRPr="00492FA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92FA5">
        <w:rPr>
          <w:rFonts w:ascii="Times New Roman" w:hAnsi="Times New Roman"/>
          <w:color w:val="000000"/>
          <w:sz w:val="28"/>
          <w:szCs w:val="28"/>
          <w:lang w:val="uk-UA"/>
        </w:rPr>
        <w:t>Гарднера</w:t>
      </w:r>
      <w:proofErr w:type="spellEnd"/>
      <w:r w:rsidRPr="00492FA5">
        <w:rPr>
          <w:rFonts w:ascii="Times New Roman" w:hAnsi="Times New Roman"/>
          <w:color w:val="000000"/>
          <w:sz w:val="28"/>
          <w:szCs w:val="28"/>
          <w:lang w:val="uk-UA"/>
        </w:rPr>
        <w:t xml:space="preserve"> сприяє поліпшенню якості підготовки майбутніх фахівців у галузі економіки та управління, підвищенню рівня наукових заходів, розширенню мережі міжнародної співпраці Херсонського державного університету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6C7E4E" w:rsidRPr="00466AB7" w:rsidRDefault="00466AB7" w:rsidP="00466AB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6AB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Присвоїти професору кафедри бізнесу і адміністрування Державного Університету штату Нью-Йорк в Потсдамі </w:t>
      </w:r>
      <w:proofErr w:type="spellStart"/>
      <w:r w:rsidRPr="00466AB7">
        <w:rPr>
          <w:rFonts w:ascii="Times New Roman" w:hAnsi="Times New Roman"/>
          <w:color w:val="000000"/>
          <w:sz w:val="28"/>
          <w:szCs w:val="28"/>
          <w:lang w:val="uk-UA"/>
        </w:rPr>
        <w:t>Грегору</w:t>
      </w:r>
      <w:proofErr w:type="spellEnd"/>
      <w:r w:rsidRPr="00466AB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66AB7">
        <w:rPr>
          <w:rFonts w:ascii="Times New Roman" w:hAnsi="Times New Roman"/>
          <w:color w:val="000000"/>
          <w:sz w:val="28"/>
          <w:szCs w:val="28"/>
          <w:lang w:val="uk-UA"/>
        </w:rPr>
        <w:t>Гарднеру</w:t>
      </w:r>
      <w:proofErr w:type="spellEnd"/>
      <w:r w:rsidRPr="00466AB7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почесне звання «Почесний професор Херсонського державного університету»</w:t>
      </w:r>
      <w:r w:rsidR="006C7E4E" w:rsidRPr="00466AB7">
        <w:rPr>
          <w:rFonts w:ascii="Times New Roman" w:hAnsi="Times New Roman"/>
          <w:sz w:val="28"/>
          <w:szCs w:val="28"/>
          <w:lang w:val="uk-UA"/>
        </w:rPr>
        <w:t>.</w:t>
      </w:r>
    </w:p>
    <w:p w:rsidR="006C7E4E" w:rsidRPr="00531039" w:rsidRDefault="006C7E4E" w:rsidP="006C7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6B4C" w:rsidRDefault="004A6B4C" w:rsidP="0091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D25AAC"/>
    <w:multiLevelType w:val="hybridMultilevel"/>
    <w:tmpl w:val="C5EA19F6"/>
    <w:lvl w:ilvl="0" w:tplc="A3CC7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616F82"/>
    <w:multiLevelType w:val="multilevel"/>
    <w:tmpl w:val="374A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4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8"/>
  </w:num>
  <w:num w:numId="5">
    <w:abstractNumId w:val="26"/>
  </w:num>
  <w:num w:numId="6">
    <w:abstractNumId w:val="16"/>
  </w:num>
  <w:num w:numId="7">
    <w:abstractNumId w:val="17"/>
  </w:num>
  <w:num w:numId="8">
    <w:abstractNumId w:val="5"/>
  </w:num>
  <w:num w:numId="9">
    <w:abstractNumId w:val="1"/>
  </w:num>
  <w:num w:numId="10">
    <w:abstractNumId w:val="6"/>
  </w:num>
  <w:num w:numId="11">
    <w:abstractNumId w:val="24"/>
  </w:num>
  <w:num w:numId="12">
    <w:abstractNumId w:val="23"/>
  </w:num>
  <w:num w:numId="13">
    <w:abstractNumId w:val="0"/>
  </w:num>
  <w:num w:numId="14">
    <w:abstractNumId w:val="21"/>
  </w:num>
  <w:num w:numId="15">
    <w:abstractNumId w:val="7"/>
  </w:num>
  <w:num w:numId="16">
    <w:abstractNumId w:val="3"/>
  </w:num>
  <w:num w:numId="17">
    <w:abstractNumId w:val="14"/>
  </w:num>
  <w:num w:numId="18">
    <w:abstractNumId w:val="18"/>
  </w:num>
  <w:num w:numId="19">
    <w:abstractNumId w:val="15"/>
  </w:num>
  <w:num w:numId="20">
    <w:abstractNumId w:val="19"/>
  </w:num>
  <w:num w:numId="21">
    <w:abstractNumId w:val="20"/>
  </w:num>
  <w:num w:numId="22">
    <w:abstractNumId w:val="2"/>
  </w:num>
  <w:num w:numId="23">
    <w:abstractNumId w:val="25"/>
  </w:num>
  <w:num w:numId="24">
    <w:abstractNumId w:val="9"/>
  </w:num>
  <w:num w:numId="25">
    <w:abstractNumId w:val="22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66AB7"/>
    <w:rsid w:val="004A3741"/>
    <w:rsid w:val="004A6B4C"/>
    <w:rsid w:val="004A7F8E"/>
    <w:rsid w:val="004B0EC4"/>
    <w:rsid w:val="005F551D"/>
    <w:rsid w:val="006248D2"/>
    <w:rsid w:val="00626E89"/>
    <w:rsid w:val="00640CC3"/>
    <w:rsid w:val="006C7E4E"/>
    <w:rsid w:val="006D4106"/>
    <w:rsid w:val="00734DB7"/>
    <w:rsid w:val="007F0703"/>
    <w:rsid w:val="00855C60"/>
    <w:rsid w:val="008C2F8C"/>
    <w:rsid w:val="00911F5F"/>
    <w:rsid w:val="009874A5"/>
    <w:rsid w:val="00A2322E"/>
    <w:rsid w:val="00A43BA8"/>
    <w:rsid w:val="00A44665"/>
    <w:rsid w:val="00A576C6"/>
    <w:rsid w:val="00A61FDA"/>
    <w:rsid w:val="00AC5455"/>
    <w:rsid w:val="00B051C4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AA01"/>
  <w15:docId w15:val="{944E442A-3019-4868-A5B8-31632B8F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43</cp:revision>
  <cp:lastPrinted>2018-09-18T08:14:00Z</cp:lastPrinted>
  <dcterms:created xsi:type="dcterms:W3CDTF">2018-09-18T11:47:00Z</dcterms:created>
  <dcterms:modified xsi:type="dcterms:W3CDTF">2020-01-13T13:11:00Z</dcterms:modified>
</cp:coreProperties>
</file>